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6114" w:dyaOrig="2733">
          <v:rect xmlns:o="urn:schemas-microsoft-com:office:office" xmlns:v="urn:schemas-microsoft-com:vml" id="rectole0000000000" style="width:305.700000pt;height:13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voorwaarden Floria Hypnose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 Definities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Opdrachtnemer</w:t>
      </w:r>
      <w:r>
        <w:rPr>
          <w:rFonts w:ascii="Calibri" w:hAnsi="Calibri" w:cs="Calibri" w:eastAsia="Calibri"/>
          <w:color w:val="auto"/>
          <w:spacing w:val="0"/>
          <w:position w:val="0"/>
          <w:sz w:val="22"/>
          <w:shd w:fill="auto" w:val="clear"/>
        </w:rPr>
        <w:t xml:space="preserve">: Floria Hypnose (ingeschreven in de Kamer van Koophandel Amsterdam onder nummer 85761583). Floria Hypnose levert diensten op het gebied van hypnotherapie en is lid van de beroepsvereniging Het Collectief Alternatieve Therapeuten. Floria Hypnose handelt als zelfstandig Hypnotherapie Practitioner.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Opdrachtgever:</w:t>
      </w:r>
      <w:r>
        <w:rPr>
          <w:rFonts w:ascii="Calibri" w:hAnsi="Calibri" w:cs="Calibri" w:eastAsia="Calibri"/>
          <w:color w:val="auto"/>
          <w:spacing w:val="0"/>
          <w:position w:val="0"/>
          <w:sz w:val="22"/>
          <w:shd w:fill="auto" w:val="clear"/>
        </w:rPr>
        <w:t xml:space="preserve"> de persoon die een opdracht aan Floria Hypnose heeft verstrekt en daarmee gebruik maakt van de aangeboden diensten van Floria Hypnose dan wel diens wettelijke vertegenwoordiger.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Cliënt</w:t>
      </w:r>
      <w:r>
        <w:rPr>
          <w:rFonts w:ascii="Calibri" w:hAnsi="Calibri" w:cs="Calibri" w:eastAsia="Calibri"/>
          <w:color w:val="auto"/>
          <w:spacing w:val="0"/>
          <w:position w:val="0"/>
          <w:sz w:val="22"/>
          <w:shd w:fill="auto" w:val="clear"/>
        </w:rPr>
        <w:t xml:space="preserve">: de persoon ten behoeve van wie Floria Hypnose haar diensten verleent.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en klant/cliënt kunnen, maar behoeven niet, dezelfde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Overeenkomst</w:t>
      </w:r>
      <w:r>
        <w:rPr>
          <w:rFonts w:ascii="Calibri" w:hAnsi="Calibri" w:cs="Calibri" w:eastAsia="Calibri"/>
          <w:color w:val="auto"/>
          <w:spacing w:val="0"/>
          <w:position w:val="0"/>
          <w:sz w:val="22"/>
          <w:shd w:fill="auto" w:val="clear"/>
        </w:rPr>
        <w:t xml:space="preserve">: de overeenkomst tussen Floria Hypnose en de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Partijen</w:t>
      </w:r>
      <w:r>
        <w:rPr>
          <w:rFonts w:ascii="Calibri" w:hAnsi="Calibri" w:cs="Calibri" w:eastAsia="Calibri"/>
          <w:color w:val="auto"/>
          <w:spacing w:val="0"/>
          <w:position w:val="0"/>
          <w:sz w:val="22"/>
          <w:shd w:fill="auto" w:val="clear"/>
        </w:rPr>
        <w:t xml:space="preserve">: Floria Hypnose en de opdrachtgever gezamenlijk.</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2. Toepasselijkheid van deze algemene voorwaarden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Deze algemene voorwaarden zijn van toepassing op alle aanbiedingen, offertes, opdrachten en werkzaamheden verricht door en overeenkomsten met Floria Hypnose, op het gebied van hypnotherapie.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Afwijkingen van dezes algemene voorwaarden zijn alleen geldig voor zover deze afwijkingen uitdrukkelijk en schriftelijk tussen Floria Hypnose en de opdrachtgever zijn overeengekomen.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behoudt zich het recht voor deze algemene voorwaarden eenzijdig aan te passen of te wijzigen.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3. Opdrachtverlening</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gedane aanbiedingen/uitgebrachte offertes zijn vrijblijvend en herroepbaar, tenzij door Floria Hypnose uitdrukkelijk schriftelijk anders is aangeven. Bij mondelinge informatieverstrekking wordt een aanbod eerst geacht te zijn gedaan, zodra dit schriftelijk door Floria Hypnose wordt bevestigd.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Offertes van Floria Hypnose zijn uitsluitend gebaseerd op de informatie die aan haar door een (toekomstige) opdrachtgever is verstrekt. De opdrachtgever staat er voor in, dat door hem/haar beste weten alle relevante informatie voor het maken van de offerte en voor de opzet en uitvoering van de opdracht aan Floria Hypnose is verstrekt. Wanneer deze informatie op enig moment onjuist en/of onvolledig blijkt te zijn geweest, behoudt Floria Hypnose zich het recht voor, de met de opdrachtgever overeengekomen prijs voor de door Floria Hypnose te leveren diensten alsdan eenzijdig en/of tussentijds aan te passen.</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komt tot stand door middel van het ondertekend retourneren, dan wel door het (mondeling) akkoord geven op het digitaal gestuurde ingevulde intakeformulier dat is opgesteld door Floria Hypnose door de opdrachtgever. Daarmee wordt deze overeenkomst tevens de opdrachtbevestiging. Indien de opdrachtgever wijzigingen wenst aan te brengen aan het door Floria Hypnose gedane aanbod, komt de overeenkomst pas tot stand nadat Floria Hypnose schriftelijk met die wijzigingen heeft ingestemd.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ontbreken van een schriftelijk akkoord van de door Floria Hypnose uitgebrachte overeenkomst laat onverlet dat de opdrachtgever wordt geacht aan Floria Hypnose, en wel conform de condities van de offerte, opdracht te hebben verleend, wanneer en zodra met de feitelijke dienstverlening door Floria Hypnose een aanvang is gemaakt.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kan zowel een losse behandeling als een traject van behandelingen inhouden. In de offerte wordt, indien mogelijk, een inschatting van de duur van de opdracht en van het aantal te houden sessies gegeven.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4. Inspanningsverplichting</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zal de door haar te leveren diensten naar beste inzicht en vermogen uitvoeren. Het betreft hier echter een inspanningsverplichting. Dat wil zeggen dat Floria Hypnose niet instaat voor het succes en welslagen van die dienstverlening, noch voor de mate waarin deze dienstverlening bijdraagt aan het door de opdrachtgever en/of de cliënt gestelde doel.</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aangegane verplichtingen kennen een geldigheidsduur van 12 maanden vanaf het moment dat de verplichting is aangegaan. Niet afgenomen sessies komen na deze termijn automatisch te vervallen.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5. Verplichtingen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verstrekt alle benodigde informatie, documenten en gegevens die Floria Hypnose nodig heeft om de opdracht volgens afspraak uit te voeren.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6. Tarieven, kosten en prijzen</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offerte van Floria Hypnose staat steeds duidelijk aangegeven welke tarieven en kosten er door Floria Hypnose voor de daarin bedoelde opdracht in rekening zullen worden gebracht.</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prijzen in de genoemde offertes zijn in Euro’s en inclusief BTW, andere heffingen van overheidswege en andere voor de opdracht gemaakte kosten, zoals verzend- en administratiekosten, tenzij anders is aangegeven. De opdrachtgever dient de prijs te betalen aan Floria Hypnose, tenzij expliciet anders aangegeven in de offerte.</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samengestelde prijsopgave verplicht Floria Hypnose niet tot het verrichten van een gedeelte van de opdracht tegen een overeenkomstig deel van de opgegeven prijs.</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gerechtigd ieder jaar de overeengekomen prijs te verhogen.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7. Facturering en betalingsvoorwaarden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Betaling door de opdrachtgever dient steeds te geschieden direct na afloop van de sessie, tenzij anders overeengekomen. De client ontvangt een factuur.</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het uitblijven van betaling is de opdrachtgever in verzuim en is zij aan Floria Hypnose over het bedrag van de factuur de wettelijke rente verschuldigd, zonder dat enige ingebrekestelling is vereist. Bovendien kan de opdracht eenzijdig door Floria Hypnose worden opgeschort, dit zonder dat Floria Hypnose dientengevolge jegens opdrachtgever schadeplichtig kan worden. Bovendien is Floria Hypnose in dat geval gerechtigd de overeenkomst eenzijdig buitengerechtelijk te ontbinden.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de opdrachtgever in verzuim met betrekking tot de betaling aan Floria Hypnose of schiet de opdrachtgever op een andere manier tekort in het nakomen van een of meerdere op haar rustende verplichtingen, dan komen alle in verband daarmee door Floria Hypnose te maken (incasso- en andere gerechtelijke of buitengerechtelijk) kosten voor rekening van de opdrachtgever, steeds met een minimum van 25% van de overeengekomen opdrachtsom.</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overeengekomen periodieke betalingen is betaling voor de vervaldatum op de deelfactuur verplicht. Floria Hypnose hanteert een betalingstermijn van veertien dagen na de factuurdatum. Is de opdrachtgever in verzuim met betrekking tot de betaling van de deelfactuur aan Floria Hypnose, dan is Floria Hypnose gerechtigd het gehele bedrag op te eisen zonder voorafgaande ingebrekestelling.</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Facturering in delen kan slechts in enkele gevallen plaatsvinden en alleen na bevestiging door Floria Hypnose. Indien de deelbetalingen niet tijdig plaatsvinden, is Floria Hypnose gerechtigd om het gedeelte dat te laat betaald is te vermeerderen met de wettelijke rente.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8. Verhindering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Gemaakte afspraken mogen tot uiterlijk 48 uur van tevoren kosteloos worden geannuleerd. Binnen 48 uur kunnen bij annulering kosten in rekening worden gebracht.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9. Overmacht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Floria Hypnose haar verplichtingen uit de overeenkomst niet, niet tijdig of niet behoorlijk kan nakomen ten gevolge van een oorzaak die niet aan haar kan worden toegerekend, waaronder onder meer maar niet uitsluitend: stagnatie in de geregelde gang van zaken binnen de organisatie van Floria Hypnose of ziekte van (een van de) personen die met de uitvoering van de overeenkomst is belast, worden de verplichtingen van Floria Hypnose opgeschort tot het moment waarop zij in staat is die verplichtingen alsnog na te komen.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10. Tussentijdse beëindiging van de opdracht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Beide partijen kunnen de overeenkomst eenzijdig beëindigen, indien één van hen van mening is dat de opdrachtuitvoering niet meer kan plaatshebben conform de bevestigde offerte en eventuele latere additionele opdrachtspecificaties. Dit dient gemotiveerd, schriftelijk en tijdig aan de wederpartij te worden bekend gemaakt.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door de opdrachtgever tot voortijdige beëindiging wordt overgegaan door andere redenen dan nalatigheid door opdrachtnemer, heeft Floria Hypnose desalniettemin recht op betaling van de volledige, overeengekomen opdrachtsom, inclusief vergoeding van de door haar gemaakte en eventueel nog te maken kosten. Indien de betaling reeds heeft plaatsgevonden vindt er derhalve geen restitutie plaats.</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mag van haar bevoegdheid tot voortijdige beëindiging slechts gebruik maken al ten gevolge van feiten en omstandigheden die zich aan haar invloed onttrekken of haar niet toe te rekenen zijn en waardoor voltooiing van de opdracht in redelijkheid niet van haar kan worden gevergd. Floria Hypnose houdt in dat geval in ieder geval aanspraak op betaling van haar werkzaamheden tot aan het moment van beëindiging.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11. Aansprakelijkheid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en haar medewerkers zijn nimmer aansprakelijk voor enige (directe dan wel indirecte) schade welke aan opdrachtgever en/of aan de cliënt is ontstaan door en/of tijdens het gebruik van door en/of namens Floria Hypnose geleverde zaken en/of diensten, behoudens opzet of grove schuld.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niet aansprakelijk voor zover schade voortvloeit uit het feit dat de opdrachtgever de mondelinge of schriftelijke adviezen van Floria Hypnose niet naar behoren heeft opgevolgd.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op geen enkele wijze aansprakelijk voor gevolgschade.</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aansprakelijkheid van Floria Hypnose is in alle gevallen beperkt tot het bedrag welke in rekening is gebracht aan de opdrachtgever, dan wel tot maximaal het bedrag dat door de aansprakelijkheidsverzekering van Floria Hypnose is gedekt.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nimmer aansprakelijk voor de kwaliteit of uitkomst van de door haar geleverde diensten; op Floria Hypnose rust ter zake ook slechts een inspanningsverbintenis.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12. Geheimhouding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gehouden tot geheimhouding van alles wat haar omtrent haar opdrachtgever/cliënt is bekend geworden. Floria Hypnose houdt zich aan de Wet Persoonsregistratie en zal de gegevens van haar opdrachtgever uitsluitend gebruiken voor de verwerking en administratieve afhandeling van de opdracht. De gegevens van de opdrachtgever zullen niet, dan dat daartoe een zwaarwegende reden aan ten grondslag ligt, aan derden worden verstrekt.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13. Persoonsgegevens</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door opdrachtgever/cliënt verstrekte gegevens ten behoeve van het leveren en waarborgen van de dienstverlening worden strikt vertrouwelijk behandeld. Floria Hypnose behoudt zich het recht voor om, na toestemming van de opdrachtgever/cliënt, opnames te maken van de sessies. Deze  dienen uitsluitend voor Floria Hypnose als naslagwerk en zullen niet gedeeld worden met derden. </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persoonsgegevens zijn alleen inzichtelijk voor Floria Hypnose, in overeenstemming met de AVG en de fiscale bewaarplicht. Op verzoek zijn alle gegevens opgeslagen in het cliëntdossier in te zien, op te vragen tijdens een bezoek aan de praktijk.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14. Toepasselijk recht en geschillen</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de dienstverlening van Floria Hypnose is uitsluitend Nederlands recht van toepassing.</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Geschillen die voortvloeien uit of verband houden met de dienstverlening door Floria Hypnose zullen uitsluitend worden beslecht door de bevoegde Nederlandse rechter.</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15. Hotstone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Deelnemer aan de actie is een ieder die een afspraak maakt voor Hotstone Hypnose. Nu € 25 euro voor 45 minuten. De aangeboden sessie geldt niet als therapie die gericht is op specifieke klachten, maar puur voor ontspanning en als kennismaking met hypnose.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16. Groepshypnose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Deelnemer aan de groepshypnose is een ieder die zich aanmeldt voor sessies in november en december 2023 in De Schoof in Wervershoof. </w:t>
      </w:r>
      <w:r>
        <w:rPr>
          <w:rFonts w:ascii="Calibri" w:hAnsi="Calibri" w:cs="Calibri" w:eastAsia="Calibri"/>
          <w:color w:val="auto"/>
          <w:spacing w:val="0"/>
          <w:position w:val="0"/>
          <w:sz w:val="22"/>
          <w:shd w:fill="auto" w:val="clear"/>
        </w:rPr>
        <w:t xml:space="preserve">De aangeboden sessies gelden niet als therapie die gericht is op specifieke klachten, maar puur voor ontspanning en als kennismaking met hypnose.  De kosten zijn € 7,50 p.p. maximaal 10 personen. Deelnemers houden zich daarbij aan de huisregels die gelden in De Schoof, zie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https://deschoof.nl/wp-content/uploads/2023/03/Huisregels-De-Schoof.pdf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DISCLAIMER: Hypnose is geen wondermiddel, wel een hulpmiddel dat mensen kan helpen het welzijn in zichzelf te hervinden. Hypnotherapeut Anneke Kruit is geen arts noch pseudo-arts. Zij stelt geen diagnoses, noch voert zij medische of pseudo-medische handelingen uit. Consulteer steeds uw arts betreffende de toepasbaarheid van adviezen of aanbevelingen. Hypnose mag nooit ter vervanging gezien worden van noodzakelijke medische zorg.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Aangepast op 27 2023 te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Graaf Florislaan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EK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floriahypnose@gmail.com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06-45275588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Kvk 85761583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deschoof.nl/wp-content/uploads/2023/03/Huisregels-De-Schoof.pdf" Id="docRId2" Type="http://schemas.openxmlformats.org/officeDocument/2006/relationships/hyperlink" /><Relationship Target="styles.xml" Id="docRId4" Type="http://schemas.openxmlformats.org/officeDocument/2006/relationships/styles" /></Relationships>
</file>